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BC9E8" w14:textId="77777777" w:rsidR="00190E14" w:rsidRPr="00190E14" w:rsidRDefault="00190E14" w:rsidP="00190E14">
      <w:pPr>
        <w:pStyle w:val="Kop1"/>
        <w:rPr>
          <w:rFonts w:ascii="Arial" w:hAnsi="Arial" w:cs="Arial"/>
          <w:b/>
          <w:bCs/>
        </w:rPr>
      </w:pPr>
      <w:r w:rsidRPr="00190E14">
        <w:rPr>
          <w:rFonts w:ascii="Arial" w:hAnsi="Arial" w:cs="Arial"/>
          <w:b/>
          <w:bCs/>
        </w:rPr>
        <w:t>Algemene Voorwaarden – Bijoux de L’amour</w:t>
      </w:r>
    </w:p>
    <w:p w14:paraId="439388C3" w14:textId="788BFD1D" w:rsidR="00190E14" w:rsidRPr="00190E14" w:rsidRDefault="00190E14" w:rsidP="00190E14">
      <w:pPr>
        <w:pStyle w:val="Normaalweb"/>
        <w:rPr>
          <w:rFonts w:ascii="Arial" w:hAnsi="Arial" w:cs="Arial"/>
          <w:i/>
          <w:iCs/>
          <w:color w:val="000000"/>
          <w:sz w:val="20"/>
          <w:szCs w:val="20"/>
        </w:rPr>
      </w:pPr>
      <w:r w:rsidRPr="00190E14">
        <w:rPr>
          <w:rFonts w:ascii="Arial" w:hAnsi="Arial" w:cs="Arial"/>
          <w:i/>
          <w:iCs/>
          <w:color w:val="000000"/>
          <w:sz w:val="20"/>
          <w:szCs w:val="20"/>
        </w:rPr>
        <w:t>Laatst bijgewerkt op: 28 februari 2026</w:t>
      </w:r>
    </w:p>
    <w:p w14:paraId="0DF28399" w14:textId="77777777" w:rsidR="00190E14" w:rsidRPr="00190E14" w:rsidRDefault="00190E14" w:rsidP="00190E14">
      <w:pPr>
        <w:pStyle w:val="Kop2"/>
        <w:rPr>
          <w:rFonts w:ascii="Arial" w:hAnsi="Arial" w:cs="Arial"/>
          <w:color w:val="000000"/>
          <w:sz w:val="32"/>
          <w:szCs w:val="32"/>
        </w:rPr>
      </w:pPr>
      <w:r w:rsidRPr="00190E14">
        <w:rPr>
          <w:rFonts w:ascii="Arial" w:hAnsi="Arial" w:cs="Arial"/>
          <w:color w:val="000000"/>
          <w:sz w:val="32"/>
          <w:szCs w:val="32"/>
        </w:rPr>
        <w:t>1. Bedrijfsgegevens</w:t>
      </w:r>
    </w:p>
    <w:p w14:paraId="2BAF477F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Bijoux de L’amour</w:t>
      </w:r>
      <w:r w:rsidRPr="00190E14">
        <w:rPr>
          <w:rFonts w:ascii="Arial" w:hAnsi="Arial" w:cs="Arial"/>
          <w:color w:val="000000"/>
        </w:rPr>
        <w:br/>
        <w:t>Julianastraat 23</w:t>
      </w:r>
      <w:r w:rsidRPr="00190E14">
        <w:rPr>
          <w:rFonts w:ascii="Arial" w:hAnsi="Arial" w:cs="Arial"/>
          <w:color w:val="000000"/>
        </w:rPr>
        <w:br/>
        <w:t>2751 GB Moerkapelle</w:t>
      </w:r>
      <w:r w:rsidRPr="00190E14">
        <w:rPr>
          <w:rFonts w:ascii="Arial" w:hAnsi="Arial" w:cs="Arial"/>
          <w:color w:val="000000"/>
        </w:rPr>
        <w:br/>
        <w:t>E-mail:</w:t>
      </w:r>
      <w:r w:rsidRPr="00190E14">
        <w:rPr>
          <w:rStyle w:val="apple-converted-space"/>
          <w:rFonts w:ascii="Arial" w:hAnsi="Arial" w:cs="Arial"/>
          <w:color w:val="000000"/>
        </w:rPr>
        <w:t> </w:t>
      </w:r>
      <w:r w:rsidRPr="00190E14">
        <w:rPr>
          <w:rFonts w:ascii="Arial" w:hAnsi="Arial" w:cs="Arial"/>
          <w:color w:val="000000"/>
        </w:rPr>
        <w:t>bijouxdelamournl@gmail.com</w:t>
      </w:r>
      <w:r w:rsidRPr="00190E14">
        <w:rPr>
          <w:rFonts w:ascii="Arial" w:hAnsi="Arial" w:cs="Arial"/>
          <w:color w:val="000000"/>
        </w:rPr>
        <w:br/>
        <w:t>KvK-nummer: 84867558</w:t>
      </w:r>
    </w:p>
    <w:p w14:paraId="7E568E7A" w14:textId="6B11BDF5" w:rsidR="00190E14" w:rsidRPr="00190E14" w:rsidRDefault="00190E14" w:rsidP="00190E14">
      <w:pPr>
        <w:rPr>
          <w:rFonts w:ascii="Arial" w:hAnsi="Arial" w:cs="Arial"/>
        </w:rPr>
      </w:pPr>
    </w:p>
    <w:p w14:paraId="59A4D920" w14:textId="77777777" w:rsidR="00190E14" w:rsidRPr="00190E14" w:rsidRDefault="00190E14" w:rsidP="00190E14">
      <w:pPr>
        <w:pStyle w:val="Kop2"/>
        <w:rPr>
          <w:rFonts w:ascii="Arial" w:hAnsi="Arial" w:cs="Arial"/>
          <w:color w:val="000000"/>
          <w:sz w:val="32"/>
          <w:szCs w:val="32"/>
        </w:rPr>
      </w:pPr>
      <w:r w:rsidRPr="00190E14">
        <w:rPr>
          <w:rFonts w:ascii="Arial" w:hAnsi="Arial" w:cs="Arial"/>
          <w:color w:val="000000"/>
          <w:sz w:val="32"/>
          <w:szCs w:val="32"/>
        </w:rPr>
        <w:t>2. Toepasselijkheid</w:t>
      </w:r>
    </w:p>
    <w:p w14:paraId="242A95BD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Deze algemene voorwaarden zijn van toepassing op alle bestellingen en overeenkomsten via de webshop van Bijoux de L’amour.</w:t>
      </w:r>
    </w:p>
    <w:p w14:paraId="10BF49D5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Door een bestelling te plaatsen gaat de klant akkoord met deze voorwaarden.</w:t>
      </w:r>
    </w:p>
    <w:p w14:paraId="15801F83" w14:textId="22B14FF3" w:rsidR="00190E14" w:rsidRPr="00190E14" w:rsidRDefault="00190E14" w:rsidP="00190E14">
      <w:pPr>
        <w:rPr>
          <w:rFonts w:ascii="Arial" w:hAnsi="Arial" w:cs="Arial"/>
        </w:rPr>
      </w:pPr>
    </w:p>
    <w:p w14:paraId="6F45A1BB" w14:textId="77777777" w:rsidR="00190E14" w:rsidRPr="00190E14" w:rsidRDefault="00190E14" w:rsidP="00190E14">
      <w:pPr>
        <w:pStyle w:val="Kop2"/>
        <w:rPr>
          <w:rFonts w:ascii="Arial" w:hAnsi="Arial" w:cs="Arial"/>
          <w:color w:val="000000"/>
          <w:sz w:val="32"/>
          <w:szCs w:val="32"/>
        </w:rPr>
      </w:pPr>
      <w:r w:rsidRPr="00190E14">
        <w:rPr>
          <w:rFonts w:ascii="Arial" w:hAnsi="Arial" w:cs="Arial"/>
          <w:color w:val="000000"/>
          <w:sz w:val="32"/>
          <w:szCs w:val="32"/>
        </w:rPr>
        <w:t>3. Aanbod en overeenkomst</w:t>
      </w:r>
    </w:p>
    <w:p w14:paraId="5D5A652A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Het aanbod op de website is vrijblijvend.</w:t>
      </w:r>
      <w:r w:rsidRPr="00190E14">
        <w:rPr>
          <w:rFonts w:ascii="Arial" w:hAnsi="Arial" w:cs="Arial"/>
          <w:color w:val="000000"/>
        </w:rPr>
        <w:br/>
        <w:t>Kennelijke vergissingen of fouten in het aanbod binden Bijoux de L’amour niet.</w:t>
      </w:r>
    </w:p>
    <w:p w14:paraId="6FE7DB30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De overeenkomst komt tot stand op het moment dat de klant een bestelling plaatst en de betaling succesvol is afgerond.</w:t>
      </w:r>
    </w:p>
    <w:p w14:paraId="2CD0C5F6" w14:textId="44F6053D" w:rsidR="00190E14" w:rsidRPr="00190E14" w:rsidRDefault="00190E14" w:rsidP="00190E14">
      <w:pPr>
        <w:rPr>
          <w:rFonts w:ascii="Arial" w:hAnsi="Arial" w:cs="Arial"/>
        </w:rPr>
      </w:pPr>
    </w:p>
    <w:p w14:paraId="61AAFB94" w14:textId="77777777" w:rsidR="00190E14" w:rsidRDefault="00190E14">
      <w:pPr>
        <w:rPr>
          <w:rFonts w:ascii="Arial" w:eastAsiaTheme="majorEastAsia" w:hAnsi="Arial" w:cs="Arial"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</w:rPr>
        <w:br w:type="page"/>
      </w:r>
    </w:p>
    <w:p w14:paraId="60473C37" w14:textId="3055ABC2" w:rsidR="00190E14" w:rsidRPr="00190E14" w:rsidRDefault="00190E14" w:rsidP="00190E14">
      <w:pPr>
        <w:pStyle w:val="Kop2"/>
        <w:rPr>
          <w:rFonts w:ascii="Arial" w:hAnsi="Arial" w:cs="Arial"/>
          <w:color w:val="000000"/>
          <w:sz w:val="32"/>
          <w:szCs w:val="32"/>
        </w:rPr>
      </w:pPr>
      <w:r w:rsidRPr="00190E14">
        <w:rPr>
          <w:rFonts w:ascii="Arial" w:hAnsi="Arial" w:cs="Arial"/>
          <w:color w:val="000000"/>
          <w:sz w:val="32"/>
          <w:szCs w:val="32"/>
        </w:rPr>
        <w:lastRenderedPageBreak/>
        <w:t>4. Prijzen en betaling</w:t>
      </w:r>
    </w:p>
    <w:p w14:paraId="27DDFF9F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Alle vermelde prijzen zijn inclusief btw en exclusief verzendkosten, tenzij anders vermeld.</w:t>
      </w:r>
    </w:p>
    <w:p w14:paraId="0AA430FC" w14:textId="31F0511E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De verzendkosten bedragen €</w:t>
      </w:r>
      <w:r w:rsidRPr="00190E14">
        <w:rPr>
          <w:rFonts w:ascii="Arial" w:hAnsi="Arial" w:cs="Arial"/>
          <w:color w:val="000000"/>
        </w:rPr>
        <w:t>4</w:t>
      </w:r>
      <w:r w:rsidRPr="00190E14">
        <w:rPr>
          <w:rFonts w:ascii="Arial" w:hAnsi="Arial" w:cs="Arial"/>
          <w:color w:val="000000"/>
        </w:rPr>
        <w:t>,</w:t>
      </w:r>
      <w:r w:rsidRPr="00190E14">
        <w:rPr>
          <w:rFonts w:ascii="Arial" w:hAnsi="Arial" w:cs="Arial"/>
          <w:color w:val="000000"/>
        </w:rPr>
        <w:t>2</w:t>
      </w:r>
      <w:r w:rsidRPr="00190E14">
        <w:rPr>
          <w:rFonts w:ascii="Arial" w:hAnsi="Arial" w:cs="Arial"/>
          <w:color w:val="000000"/>
        </w:rPr>
        <w:t>0</w:t>
      </w:r>
      <w:r w:rsidRPr="00190E14">
        <w:rPr>
          <w:rFonts w:ascii="Arial" w:hAnsi="Arial" w:cs="Arial"/>
          <w:color w:val="000000"/>
        </w:rPr>
        <w:t xml:space="preserve"> – </w:t>
      </w:r>
      <w:r w:rsidRPr="00190E14">
        <w:rPr>
          <w:rFonts w:ascii="Arial" w:hAnsi="Arial" w:cs="Arial"/>
          <w:color w:val="000000"/>
        </w:rPr>
        <w:t>€</w:t>
      </w:r>
      <w:r w:rsidRPr="00190E14">
        <w:rPr>
          <w:rFonts w:ascii="Arial" w:hAnsi="Arial" w:cs="Arial"/>
          <w:color w:val="000000"/>
        </w:rPr>
        <w:t>4,40</w:t>
      </w:r>
      <w:r w:rsidRPr="00190E14">
        <w:rPr>
          <w:rFonts w:ascii="Arial" w:hAnsi="Arial" w:cs="Arial"/>
          <w:color w:val="000000"/>
        </w:rPr>
        <w:t xml:space="preserve"> per bestelling.</w:t>
      </w:r>
    </w:p>
    <w:p w14:paraId="714F8D3B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Betaling kan plaatsvinden via:</w:t>
      </w:r>
    </w:p>
    <w:p w14:paraId="13E9FD4F" w14:textId="77777777" w:rsidR="00190E14" w:rsidRPr="00190E14" w:rsidRDefault="00190E14" w:rsidP="00190E14">
      <w:pPr>
        <w:pStyle w:val="Normaalweb"/>
        <w:numPr>
          <w:ilvl w:val="0"/>
          <w:numId w:val="5"/>
        </w:numPr>
        <w:rPr>
          <w:rFonts w:ascii="Arial" w:hAnsi="Arial" w:cs="Arial"/>
          <w:color w:val="000000"/>
        </w:rPr>
      </w:pPr>
      <w:proofErr w:type="spellStart"/>
      <w:proofErr w:type="gramStart"/>
      <w:r w:rsidRPr="00190E14">
        <w:rPr>
          <w:rFonts w:ascii="Arial" w:hAnsi="Arial" w:cs="Arial"/>
          <w:color w:val="000000"/>
        </w:rPr>
        <w:t>iDEAL</w:t>
      </w:r>
      <w:proofErr w:type="spellEnd"/>
      <w:proofErr w:type="gramEnd"/>
    </w:p>
    <w:p w14:paraId="12A77055" w14:textId="77777777" w:rsidR="00190E14" w:rsidRPr="00190E14" w:rsidRDefault="00190E14" w:rsidP="00190E14">
      <w:pPr>
        <w:pStyle w:val="Normaalweb"/>
        <w:numPr>
          <w:ilvl w:val="0"/>
          <w:numId w:val="5"/>
        </w:numPr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Bankoverschrijving</w:t>
      </w:r>
    </w:p>
    <w:p w14:paraId="3C8D1BEF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Bij betaling via bankoverschrijving wordt de bestelling verwerkt nadat het volledige bedrag op onze rekening is ontvangen.</w:t>
      </w:r>
    </w:p>
    <w:p w14:paraId="0C757C5D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proofErr w:type="gramStart"/>
      <w:r w:rsidRPr="00190E14">
        <w:rPr>
          <w:rFonts w:ascii="Arial" w:hAnsi="Arial" w:cs="Arial"/>
          <w:color w:val="000000"/>
        </w:rPr>
        <w:t>Indien</w:t>
      </w:r>
      <w:proofErr w:type="gramEnd"/>
      <w:r w:rsidRPr="00190E14">
        <w:rPr>
          <w:rFonts w:ascii="Arial" w:hAnsi="Arial" w:cs="Arial"/>
          <w:color w:val="000000"/>
        </w:rPr>
        <w:t xml:space="preserve"> de betaling niet binnen 7 dagen na het plaatsen van de bestelling is ontvangen, behoudt Bijoux de L’amour zich het recht voor de bestelling te annuleren.</w:t>
      </w:r>
    </w:p>
    <w:p w14:paraId="5D2CF9ED" w14:textId="2D33CB1B" w:rsidR="00190E14" w:rsidRPr="00190E14" w:rsidRDefault="00190E14" w:rsidP="00190E14">
      <w:pPr>
        <w:rPr>
          <w:rFonts w:ascii="Arial" w:hAnsi="Arial" w:cs="Arial"/>
        </w:rPr>
      </w:pPr>
    </w:p>
    <w:p w14:paraId="217CE90B" w14:textId="77777777" w:rsidR="00190E14" w:rsidRPr="00190E14" w:rsidRDefault="00190E14" w:rsidP="00190E14">
      <w:pPr>
        <w:pStyle w:val="Kop2"/>
        <w:rPr>
          <w:rFonts w:ascii="Arial" w:hAnsi="Arial" w:cs="Arial"/>
          <w:color w:val="000000"/>
          <w:sz w:val="32"/>
          <w:szCs w:val="32"/>
        </w:rPr>
      </w:pPr>
      <w:r w:rsidRPr="00190E14">
        <w:rPr>
          <w:rFonts w:ascii="Arial" w:hAnsi="Arial" w:cs="Arial"/>
          <w:color w:val="000000"/>
          <w:sz w:val="32"/>
          <w:szCs w:val="32"/>
        </w:rPr>
        <w:t>5. Levering en verzending</w:t>
      </w:r>
    </w:p>
    <w:p w14:paraId="50050CB5" w14:textId="31FDB02A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Bestellingen worden verzonden via PostNL</w:t>
      </w:r>
      <w:r>
        <w:rPr>
          <w:rFonts w:ascii="Arial" w:hAnsi="Arial" w:cs="Arial"/>
          <w:color w:val="000000"/>
        </w:rPr>
        <w:t xml:space="preserve"> of DHL</w:t>
      </w:r>
      <w:r w:rsidRPr="00190E14">
        <w:rPr>
          <w:rFonts w:ascii="Arial" w:hAnsi="Arial" w:cs="Arial"/>
          <w:color w:val="000000"/>
        </w:rPr>
        <w:t>.</w:t>
      </w:r>
    </w:p>
    <w:p w14:paraId="6B29461A" w14:textId="7A8A86E3" w:rsidR="00190E14" w:rsidRPr="00190E14" w:rsidRDefault="00190E14" w:rsidP="00190E14">
      <w:pPr>
        <w:pStyle w:val="Normaalweb"/>
        <w:numPr>
          <w:ilvl w:val="0"/>
          <w:numId w:val="3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</w:t>
      </w:r>
      <w:r w:rsidRPr="00190E14">
        <w:rPr>
          <w:rFonts w:ascii="Arial" w:hAnsi="Arial" w:cs="Arial"/>
          <w:color w:val="000000"/>
        </w:rPr>
        <w:t xml:space="preserve">estellingen worden verzonden met track &amp; </w:t>
      </w:r>
      <w:proofErr w:type="spellStart"/>
      <w:r w:rsidRPr="00190E14">
        <w:rPr>
          <w:rFonts w:ascii="Arial" w:hAnsi="Arial" w:cs="Arial"/>
          <w:color w:val="000000"/>
        </w:rPr>
        <w:t>trace</w:t>
      </w:r>
      <w:proofErr w:type="spellEnd"/>
      <w:r w:rsidRPr="00190E14">
        <w:rPr>
          <w:rFonts w:ascii="Arial" w:hAnsi="Arial" w:cs="Arial"/>
          <w:color w:val="000000"/>
        </w:rPr>
        <w:t>.</w:t>
      </w:r>
    </w:p>
    <w:p w14:paraId="29734291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 xml:space="preserve">De klant kan er </w:t>
      </w:r>
      <w:proofErr w:type="gramStart"/>
      <w:r w:rsidRPr="00190E14">
        <w:rPr>
          <w:rFonts w:ascii="Arial" w:hAnsi="Arial" w:cs="Arial"/>
          <w:color w:val="000000"/>
        </w:rPr>
        <w:t>tevens</w:t>
      </w:r>
      <w:proofErr w:type="gramEnd"/>
      <w:r w:rsidRPr="00190E14">
        <w:rPr>
          <w:rFonts w:ascii="Arial" w:hAnsi="Arial" w:cs="Arial"/>
          <w:color w:val="000000"/>
        </w:rPr>
        <w:t xml:space="preserve"> voor kiezen om de bestelling op te halen in Moerkapelle.</w:t>
      </w:r>
    </w:p>
    <w:p w14:paraId="45CD768A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Wij streven ernaar bestellingen binnen 1–3 werkdagen te verzenden, tenzij anders vermeld.</w:t>
      </w:r>
    </w:p>
    <w:p w14:paraId="76495902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Het risico van beschadiging of vermissing ligt bij Bijoux de L’amour tot het moment van bezorging bij de klant.</w:t>
      </w:r>
    </w:p>
    <w:p w14:paraId="76E88980" w14:textId="2F65A33C" w:rsidR="00190E14" w:rsidRPr="00190E14" w:rsidRDefault="00190E14" w:rsidP="00190E14">
      <w:pPr>
        <w:rPr>
          <w:rFonts w:ascii="Arial" w:hAnsi="Arial" w:cs="Arial"/>
        </w:rPr>
      </w:pPr>
    </w:p>
    <w:p w14:paraId="01467430" w14:textId="77777777" w:rsidR="00190E14" w:rsidRDefault="00190E14">
      <w:pPr>
        <w:rPr>
          <w:rFonts w:ascii="Arial" w:eastAsiaTheme="majorEastAsia" w:hAnsi="Arial" w:cs="Arial"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</w:rPr>
        <w:br w:type="page"/>
      </w:r>
    </w:p>
    <w:p w14:paraId="51EFE35E" w14:textId="4468BDCE" w:rsidR="00190E14" w:rsidRPr="00190E14" w:rsidRDefault="00190E14" w:rsidP="00190E14">
      <w:pPr>
        <w:pStyle w:val="Kop2"/>
        <w:rPr>
          <w:rFonts w:ascii="Arial" w:hAnsi="Arial" w:cs="Arial"/>
          <w:color w:val="000000"/>
          <w:sz w:val="32"/>
          <w:szCs w:val="32"/>
        </w:rPr>
      </w:pPr>
      <w:r w:rsidRPr="00190E14">
        <w:rPr>
          <w:rFonts w:ascii="Arial" w:hAnsi="Arial" w:cs="Arial"/>
          <w:color w:val="000000"/>
          <w:sz w:val="32"/>
          <w:szCs w:val="32"/>
        </w:rPr>
        <w:lastRenderedPageBreak/>
        <w:t>6. Herroepingsrecht (Retourneren)</w:t>
      </w:r>
    </w:p>
    <w:p w14:paraId="7AF26E54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U heeft het recht uw bestelling tot 14 dagen na ontvangst zonder opgave van reden te annuleren.</w:t>
      </w:r>
    </w:p>
    <w:p w14:paraId="417F7CE9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Na annulering heeft u nogmaals 14 dagen om het product retour te sturen.</w:t>
      </w:r>
    </w:p>
    <w:p w14:paraId="52E7BBCD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U ontvangt dan het volledige orderbedrag exclusief verzendkosten terug.</w:t>
      </w:r>
      <w:r w:rsidRPr="00190E14">
        <w:rPr>
          <w:rFonts w:ascii="Arial" w:hAnsi="Arial" w:cs="Arial"/>
          <w:color w:val="000000"/>
        </w:rPr>
        <w:br/>
        <w:t>De kosten voor retourzending zijn voor eigen rekening.</w:t>
      </w:r>
    </w:p>
    <w:p w14:paraId="1F1C9A6A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Voorwaarden voor retour:</w:t>
      </w:r>
    </w:p>
    <w:p w14:paraId="275CA069" w14:textId="77777777" w:rsidR="00190E14" w:rsidRPr="00190E14" w:rsidRDefault="00190E14" w:rsidP="00190E14">
      <w:pPr>
        <w:pStyle w:val="Normaalweb"/>
        <w:numPr>
          <w:ilvl w:val="0"/>
          <w:numId w:val="4"/>
        </w:numPr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Het product is ongedragen</w:t>
      </w:r>
    </w:p>
    <w:p w14:paraId="2782B60F" w14:textId="77777777" w:rsidR="00190E14" w:rsidRPr="00190E14" w:rsidRDefault="00190E14" w:rsidP="00190E14">
      <w:pPr>
        <w:pStyle w:val="Normaalweb"/>
        <w:numPr>
          <w:ilvl w:val="0"/>
          <w:numId w:val="4"/>
        </w:numPr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Het product is onbeschadigd</w:t>
      </w:r>
    </w:p>
    <w:p w14:paraId="5C8F3617" w14:textId="77777777" w:rsidR="00190E14" w:rsidRPr="00190E14" w:rsidRDefault="00190E14" w:rsidP="00190E14">
      <w:pPr>
        <w:pStyle w:val="Normaalweb"/>
        <w:numPr>
          <w:ilvl w:val="0"/>
          <w:numId w:val="4"/>
        </w:numPr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Het product zit indien mogelijk in de originele verpakking</w:t>
      </w:r>
    </w:p>
    <w:p w14:paraId="7D1AE59F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Na ontvangst van het geretourneerde product wordt het bedrag binnen 14 dagen teruggestort.</w:t>
      </w:r>
    </w:p>
    <w:p w14:paraId="0BE7F9BA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proofErr w:type="gramStart"/>
      <w:r w:rsidRPr="00190E14">
        <w:rPr>
          <w:rFonts w:ascii="Arial" w:hAnsi="Arial" w:cs="Arial"/>
          <w:color w:val="000000"/>
        </w:rPr>
        <w:t>Indien</w:t>
      </w:r>
      <w:proofErr w:type="gramEnd"/>
      <w:r w:rsidRPr="00190E14">
        <w:rPr>
          <w:rFonts w:ascii="Arial" w:hAnsi="Arial" w:cs="Arial"/>
          <w:color w:val="000000"/>
        </w:rPr>
        <w:t xml:space="preserve"> het product beschadigd of gebruikt is, kan waardevermindering in rekening worden gebracht.</w:t>
      </w:r>
    </w:p>
    <w:p w14:paraId="5D641CE0" w14:textId="6933F682" w:rsidR="00190E14" w:rsidRPr="00190E14" w:rsidRDefault="00190E14" w:rsidP="00190E14">
      <w:pPr>
        <w:rPr>
          <w:rFonts w:ascii="Arial" w:hAnsi="Arial" w:cs="Arial"/>
        </w:rPr>
      </w:pPr>
    </w:p>
    <w:p w14:paraId="64B4A214" w14:textId="77777777" w:rsidR="00190E14" w:rsidRPr="00190E14" w:rsidRDefault="00190E14" w:rsidP="00190E14">
      <w:pPr>
        <w:pStyle w:val="Kop2"/>
        <w:rPr>
          <w:rFonts w:ascii="Arial" w:hAnsi="Arial" w:cs="Arial"/>
          <w:color w:val="000000"/>
          <w:sz w:val="32"/>
          <w:szCs w:val="32"/>
        </w:rPr>
      </w:pPr>
      <w:r w:rsidRPr="00190E14">
        <w:rPr>
          <w:rFonts w:ascii="Arial" w:hAnsi="Arial" w:cs="Arial"/>
          <w:color w:val="000000"/>
          <w:sz w:val="32"/>
          <w:szCs w:val="32"/>
        </w:rPr>
        <w:t>7. Beschadigde of foutieve levering</w:t>
      </w:r>
    </w:p>
    <w:p w14:paraId="00BAB7E7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Is uw product beschadigd aangekomen of heeft u een verkeerd product ontvangen?</w:t>
      </w:r>
      <w:r w:rsidRPr="00190E14">
        <w:rPr>
          <w:rFonts w:ascii="Arial" w:hAnsi="Arial" w:cs="Arial"/>
          <w:color w:val="000000"/>
        </w:rPr>
        <w:br/>
        <w:t>Neem dan binnen 48 uur na ontvangst contact op via:</w:t>
      </w:r>
    </w:p>
    <w:p w14:paraId="162DDC35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pple Color Emoji" w:hAnsi="Apple Color Emoji" w:cs="Apple Color Emoji"/>
          <w:color w:val="000000"/>
        </w:rPr>
        <w:t>📩</w:t>
      </w:r>
      <w:r w:rsidRPr="00190E14">
        <w:rPr>
          <w:rStyle w:val="apple-converted-space"/>
          <w:rFonts w:ascii="Arial" w:hAnsi="Arial" w:cs="Arial"/>
          <w:color w:val="000000"/>
        </w:rPr>
        <w:t> </w:t>
      </w:r>
      <w:r w:rsidRPr="00190E14">
        <w:rPr>
          <w:rFonts w:ascii="Arial" w:hAnsi="Arial" w:cs="Arial"/>
          <w:color w:val="000000"/>
        </w:rPr>
        <w:t>bijouxdelamournl@gmail.com</w:t>
      </w:r>
      <w:r w:rsidRPr="00190E14">
        <w:rPr>
          <w:rFonts w:ascii="Arial" w:hAnsi="Arial" w:cs="Arial"/>
          <w:color w:val="000000"/>
        </w:rPr>
        <w:br/>
        <w:t>of via Instagram: @bijouxdelamour.nl</w:t>
      </w:r>
    </w:p>
    <w:p w14:paraId="78659513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Wij zoeken samen naar een passende oplossing.</w:t>
      </w:r>
    </w:p>
    <w:p w14:paraId="6C14EB9B" w14:textId="0984BE89" w:rsidR="00190E14" w:rsidRPr="00190E14" w:rsidRDefault="00190E14" w:rsidP="00190E14">
      <w:pPr>
        <w:rPr>
          <w:rFonts w:ascii="Arial" w:hAnsi="Arial" w:cs="Arial"/>
          <w:sz w:val="32"/>
          <w:szCs w:val="32"/>
        </w:rPr>
      </w:pPr>
    </w:p>
    <w:p w14:paraId="799F788A" w14:textId="77777777" w:rsidR="00190E14" w:rsidRPr="00190E14" w:rsidRDefault="00190E14" w:rsidP="00190E14">
      <w:pPr>
        <w:pStyle w:val="Kop2"/>
        <w:rPr>
          <w:rFonts w:ascii="Arial" w:hAnsi="Arial" w:cs="Arial"/>
          <w:color w:val="000000"/>
          <w:sz w:val="32"/>
          <w:szCs w:val="32"/>
        </w:rPr>
      </w:pPr>
      <w:r w:rsidRPr="00190E14">
        <w:rPr>
          <w:rFonts w:ascii="Arial" w:hAnsi="Arial" w:cs="Arial"/>
          <w:color w:val="000000"/>
          <w:sz w:val="32"/>
          <w:szCs w:val="32"/>
        </w:rPr>
        <w:t>8. Wettelijke garantie</w:t>
      </w:r>
    </w:p>
    <w:p w14:paraId="75E0413D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Bijoux de L’amour staat ervoor in dat de producten voldoen aan de overeenkomst, de vermelde specificaties en de redelijke eisen van deugdelijkheid en bruikbaarheid.</w:t>
      </w:r>
    </w:p>
    <w:p w14:paraId="3733ABC9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De wettelijke garantie betekent dat een product datgene moet doen wat de consument er redelijkerwijs van mag verwachten.</w:t>
      </w:r>
    </w:p>
    <w:p w14:paraId="545203C7" w14:textId="09140626" w:rsidR="00190E14" w:rsidRPr="00190E14" w:rsidRDefault="00190E14" w:rsidP="00190E14">
      <w:pPr>
        <w:rPr>
          <w:rFonts w:ascii="Arial" w:hAnsi="Arial" w:cs="Arial"/>
        </w:rPr>
      </w:pPr>
    </w:p>
    <w:p w14:paraId="733721B3" w14:textId="77777777" w:rsidR="00190E14" w:rsidRDefault="00190E14">
      <w:pPr>
        <w:rPr>
          <w:rFonts w:ascii="Arial" w:eastAsiaTheme="majorEastAsia" w:hAnsi="Arial" w:cs="Arial"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</w:rPr>
        <w:br w:type="page"/>
      </w:r>
    </w:p>
    <w:p w14:paraId="6967C740" w14:textId="06E3FB94" w:rsidR="00190E14" w:rsidRPr="00190E14" w:rsidRDefault="00190E14" w:rsidP="00190E14">
      <w:pPr>
        <w:pStyle w:val="Kop2"/>
        <w:rPr>
          <w:rFonts w:ascii="Arial" w:hAnsi="Arial" w:cs="Arial"/>
          <w:color w:val="000000"/>
          <w:sz w:val="32"/>
          <w:szCs w:val="32"/>
        </w:rPr>
      </w:pPr>
      <w:r w:rsidRPr="00190E14">
        <w:rPr>
          <w:rFonts w:ascii="Arial" w:hAnsi="Arial" w:cs="Arial"/>
          <w:color w:val="000000"/>
          <w:sz w:val="32"/>
          <w:szCs w:val="32"/>
        </w:rPr>
        <w:lastRenderedPageBreak/>
        <w:t>9. Aansprakelijkheid</w:t>
      </w:r>
    </w:p>
    <w:p w14:paraId="4D53D9E9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Bijoux de L’amour is niet aansprakelijk voor indirecte schade.</w:t>
      </w:r>
    </w:p>
    <w:p w14:paraId="24DB9C8F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Wij zijn niet aansprakelijk voor vertragingen veroorzaakt door PostNL of andere vervoerders, tenzij sprake is van opzet of grove nalatigheid.</w:t>
      </w:r>
    </w:p>
    <w:p w14:paraId="1811D66B" w14:textId="603C9BAC" w:rsidR="00190E14" w:rsidRPr="00190E14" w:rsidRDefault="00190E14" w:rsidP="00190E14">
      <w:pPr>
        <w:rPr>
          <w:rFonts w:ascii="Arial" w:hAnsi="Arial" w:cs="Arial"/>
        </w:rPr>
      </w:pPr>
    </w:p>
    <w:p w14:paraId="7F5B90BF" w14:textId="77777777" w:rsidR="00190E14" w:rsidRPr="00190E14" w:rsidRDefault="00190E14" w:rsidP="00190E14">
      <w:pPr>
        <w:pStyle w:val="Kop2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10. Overmacht</w:t>
      </w:r>
    </w:p>
    <w:p w14:paraId="76CCF355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 xml:space="preserve">Bijoux de L’amour is niet gehouden tot het nakomen van verplichtingen </w:t>
      </w:r>
      <w:proofErr w:type="gramStart"/>
      <w:r w:rsidRPr="00190E14">
        <w:rPr>
          <w:rFonts w:ascii="Arial" w:hAnsi="Arial" w:cs="Arial"/>
          <w:color w:val="000000"/>
        </w:rPr>
        <w:t>indien</w:t>
      </w:r>
      <w:proofErr w:type="gramEnd"/>
      <w:r w:rsidRPr="00190E14">
        <w:rPr>
          <w:rFonts w:ascii="Arial" w:hAnsi="Arial" w:cs="Arial"/>
          <w:color w:val="000000"/>
        </w:rPr>
        <w:t xml:space="preserve"> dit onmogelijk is door overmacht, zoals storingen, vertragingen bij vervoerders, overheidsmaatregelen of andere onvoorziene omstandigheden.</w:t>
      </w:r>
    </w:p>
    <w:p w14:paraId="2F9FFF23" w14:textId="102CF459" w:rsidR="00190E14" w:rsidRPr="00190E14" w:rsidRDefault="00190E14" w:rsidP="00190E14">
      <w:pPr>
        <w:rPr>
          <w:rFonts w:ascii="Arial" w:hAnsi="Arial" w:cs="Arial"/>
        </w:rPr>
      </w:pPr>
    </w:p>
    <w:p w14:paraId="280BB3EA" w14:textId="77777777" w:rsidR="00190E14" w:rsidRPr="00190E14" w:rsidRDefault="00190E14" w:rsidP="00190E14">
      <w:pPr>
        <w:pStyle w:val="Kop2"/>
        <w:rPr>
          <w:rFonts w:ascii="Arial" w:hAnsi="Arial" w:cs="Arial"/>
          <w:color w:val="000000"/>
          <w:sz w:val="32"/>
          <w:szCs w:val="32"/>
        </w:rPr>
      </w:pPr>
      <w:r w:rsidRPr="00190E14">
        <w:rPr>
          <w:rFonts w:ascii="Arial" w:hAnsi="Arial" w:cs="Arial"/>
          <w:color w:val="000000"/>
          <w:sz w:val="32"/>
          <w:szCs w:val="32"/>
        </w:rPr>
        <w:t>11. Klachten</w:t>
      </w:r>
    </w:p>
    <w:p w14:paraId="6401D572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Heeft u een klacht?</w:t>
      </w:r>
      <w:r w:rsidRPr="00190E14">
        <w:rPr>
          <w:rFonts w:ascii="Arial" w:hAnsi="Arial" w:cs="Arial"/>
          <w:color w:val="000000"/>
        </w:rPr>
        <w:br/>
        <w:t>Neem dan contact met ons op via</w:t>
      </w:r>
      <w:r w:rsidRPr="00190E14">
        <w:rPr>
          <w:rStyle w:val="apple-converted-space"/>
          <w:rFonts w:ascii="Arial" w:hAnsi="Arial" w:cs="Arial"/>
          <w:color w:val="000000"/>
        </w:rPr>
        <w:t> </w:t>
      </w:r>
      <w:r w:rsidRPr="00190E14">
        <w:rPr>
          <w:rFonts w:ascii="Arial" w:hAnsi="Arial" w:cs="Arial"/>
          <w:color w:val="000000"/>
        </w:rPr>
        <w:t>bijouxdelamournl@gmail.com.</w:t>
      </w:r>
    </w:p>
    <w:p w14:paraId="35667485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Wij reageren binnen 14 dagen op uw klacht.</w:t>
      </w:r>
    </w:p>
    <w:p w14:paraId="3690E0B1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Daarnaast kunt u gebruik maken van het Europees ODR-platform:</w:t>
      </w:r>
      <w:r w:rsidRPr="00190E14">
        <w:rPr>
          <w:rFonts w:ascii="Arial" w:hAnsi="Arial" w:cs="Arial"/>
          <w:color w:val="000000"/>
        </w:rPr>
        <w:br/>
        <w:t>https://ec.europa.eu/consumers/odr/</w:t>
      </w:r>
    </w:p>
    <w:p w14:paraId="6F08BFFD" w14:textId="27A6AC29" w:rsidR="00190E14" w:rsidRPr="00190E14" w:rsidRDefault="00190E14" w:rsidP="00190E14">
      <w:pPr>
        <w:rPr>
          <w:rFonts w:ascii="Arial" w:hAnsi="Arial" w:cs="Arial"/>
        </w:rPr>
      </w:pPr>
    </w:p>
    <w:p w14:paraId="3DBA3702" w14:textId="77777777" w:rsidR="00190E14" w:rsidRPr="00190E14" w:rsidRDefault="00190E14" w:rsidP="00190E14">
      <w:pPr>
        <w:pStyle w:val="Kop2"/>
        <w:rPr>
          <w:rFonts w:ascii="Arial" w:hAnsi="Arial" w:cs="Arial"/>
          <w:color w:val="000000"/>
          <w:sz w:val="32"/>
          <w:szCs w:val="32"/>
        </w:rPr>
      </w:pPr>
      <w:r w:rsidRPr="00190E14">
        <w:rPr>
          <w:rFonts w:ascii="Arial" w:hAnsi="Arial" w:cs="Arial"/>
          <w:color w:val="000000"/>
          <w:sz w:val="32"/>
          <w:szCs w:val="32"/>
        </w:rPr>
        <w:t>12. Privacy</w:t>
      </w:r>
    </w:p>
    <w:p w14:paraId="2BDD295C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 xml:space="preserve">Bijoux de L’amour verwerkt persoonsgegevens </w:t>
      </w:r>
      <w:proofErr w:type="gramStart"/>
      <w:r w:rsidRPr="00190E14">
        <w:rPr>
          <w:rFonts w:ascii="Arial" w:hAnsi="Arial" w:cs="Arial"/>
          <w:color w:val="000000"/>
        </w:rPr>
        <w:t>conform</w:t>
      </w:r>
      <w:proofErr w:type="gramEnd"/>
      <w:r w:rsidRPr="00190E14">
        <w:rPr>
          <w:rFonts w:ascii="Arial" w:hAnsi="Arial" w:cs="Arial"/>
          <w:color w:val="000000"/>
        </w:rPr>
        <w:t xml:space="preserve"> de geldende privacywetgeving (AVG).</w:t>
      </w:r>
      <w:r w:rsidRPr="00190E14">
        <w:rPr>
          <w:rFonts w:ascii="Arial" w:hAnsi="Arial" w:cs="Arial"/>
          <w:color w:val="000000"/>
        </w:rPr>
        <w:br/>
        <w:t>Meer informatie vindt u in onze privacyverklaring op de website.</w:t>
      </w:r>
    </w:p>
    <w:p w14:paraId="5E887BE5" w14:textId="402772B7" w:rsidR="00190E14" w:rsidRPr="00190E14" w:rsidRDefault="00190E14" w:rsidP="00190E14">
      <w:pPr>
        <w:rPr>
          <w:rFonts w:ascii="Arial" w:hAnsi="Arial" w:cs="Arial"/>
        </w:rPr>
      </w:pPr>
    </w:p>
    <w:p w14:paraId="3505F95A" w14:textId="77777777" w:rsidR="00190E14" w:rsidRPr="00190E14" w:rsidRDefault="00190E14" w:rsidP="00190E14">
      <w:pPr>
        <w:pStyle w:val="Kop2"/>
        <w:rPr>
          <w:rFonts w:ascii="Arial" w:hAnsi="Arial" w:cs="Arial"/>
          <w:color w:val="000000"/>
          <w:sz w:val="32"/>
          <w:szCs w:val="32"/>
        </w:rPr>
      </w:pPr>
      <w:r w:rsidRPr="00190E14">
        <w:rPr>
          <w:rFonts w:ascii="Arial" w:hAnsi="Arial" w:cs="Arial"/>
          <w:color w:val="000000"/>
          <w:sz w:val="32"/>
          <w:szCs w:val="32"/>
        </w:rPr>
        <w:t>13. Toepasselijk recht</w:t>
      </w:r>
    </w:p>
    <w:p w14:paraId="413BC085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Op alle overeenkomsten is uitsluitend Nederlands recht van toepassing.</w:t>
      </w:r>
    </w:p>
    <w:p w14:paraId="2C558B74" w14:textId="77777777" w:rsidR="00190E14" w:rsidRPr="00190E14" w:rsidRDefault="00190E14" w:rsidP="00190E14">
      <w:pPr>
        <w:pStyle w:val="Normaalweb"/>
        <w:rPr>
          <w:rFonts w:ascii="Arial" w:hAnsi="Arial" w:cs="Arial"/>
          <w:color w:val="000000"/>
        </w:rPr>
      </w:pPr>
      <w:r w:rsidRPr="00190E14">
        <w:rPr>
          <w:rFonts w:ascii="Arial" w:hAnsi="Arial" w:cs="Arial"/>
          <w:color w:val="000000"/>
        </w:rPr>
        <w:t>Geschillen worden voorgelegd aan de bevoegde rechter in Nederland.</w:t>
      </w:r>
    </w:p>
    <w:p w14:paraId="3D9D329E" w14:textId="77777777" w:rsidR="00BB2DDB" w:rsidRPr="00BB2DDB" w:rsidRDefault="00BB2DDB">
      <w:pPr>
        <w:rPr>
          <w:rFonts w:cstheme="minorHAnsi"/>
        </w:rPr>
      </w:pPr>
    </w:p>
    <w:p w14:paraId="03B27CA2" w14:textId="77777777" w:rsidR="005A2CCD" w:rsidRDefault="005A2CCD"/>
    <w:p w14:paraId="7647321D" w14:textId="77777777" w:rsidR="0024732A" w:rsidRDefault="0024732A"/>
    <w:p w14:paraId="034F773C" w14:textId="77777777" w:rsidR="0024732A" w:rsidRDefault="0024732A"/>
    <w:sectPr w:rsidR="002473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80102"/>
    <w:multiLevelType w:val="multilevel"/>
    <w:tmpl w:val="C4E07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F27A2D"/>
    <w:multiLevelType w:val="hybridMultilevel"/>
    <w:tmpl w:val="892AB546"/>
    <w:lvl w:ilvl="0" w:tplc="98766EE4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FC3C03"/>
    <w:multiLevelType w:val="multilevel"/>
    <w:tmpl w:val="22207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FA12FF"/>
    <w:multiLevelType w:val="multilevel"/>
    <w:tmpl w:val="D04EC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9B4765"/>
    <w:multiLevelType w:val="multilevel"/>
    <w:tmpl w:val="7A64B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9105956">
    <w:abstractNumId w:val="0"/>
  </w:num>
  <w:num w:numId="2" w16cid:durableId="914893610">
    <w:abstractNumId w:val="1"/>
  </w:num>
  <w:num w:numId="3" w16cid:durableId="1335111755">
    <w:abstractNumId w:val="4"/>
  </w:num>
  <w:num w:numId="4" w16cid:durableId="1311716827">
    <w:abstractNumId w:val="3"/>
  </w:num>
  <w:num w:numId="5" w16cid:durableId="14214156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CCD"/>
    <w:rsid w:val="00020DA5"/>
    <w:rsid w:val="00085417"/>
    <w:rsid w:val="0012404D"/>
    <w:rsid w:val="001646F5"/>
    <w:rsid w:val="00190E14"/>
    <w:rsid w:val="0024732A"/>
    <w:rsid w:val="00316DA0"/>
    <w:rsid w:val="003F437F"/>
    <w:rsid w:val="004768BB"/>
    <w:rsid w:val="005A2CCD"/>
    <w:rsid w:val="00684A5C"/>
    <w:rsid w:val="006C1042"/>
    <w:rsid w:val="007B2D81"/>
    <w:rsid w:val="008A216A"/>
    <w:rsid w:val="0096670A"/>
    <w:rsid w:val="00BA5BD0"/>
    <w:rsid w:val="00BB2DDB"/>
    <w:rsid w:val="00BF2BCB"/>
    <w:rsid w:val="00C5790E"/>
    <w:rsid w:val="00C926F8"/>
    <w:rsid w:val="00CD15CC"/>
    <w:rsid w:val="00CE5B6C"/>
    <w:rsid w:val="00E91119"/>
    <w:rsid w:val="00FA2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1455A"/>
  <w15:chartTrackingRefBased/>
  <w15:docId w15:val="{8971DCC2-C929-4D42-9DAC-B7825146E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190E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D15C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Kop3">
    <w:name w:val="heading 3"/>
    <w:basedOn w:val="Standaard"/>
    <w:link w:val="Kop3Char"/>
    <w:uiPriority w:val="9"/>
    <w:qFormat/>
    <w:rsid w:val="005A2CC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3Char">
    <w:name w:val="Kop 3 Char"/>
    <w:basedOn w:val="Standaardalinea-lettertype"/>
    <w:link w:val="Kop3"/>
    <w:uiPriority w:val="9"/>
    <w:rsid w:val="005A2CCD"/>
    <w:rPr>
      <w:rFonts w:ascii="Times New Roman" w:eastAsia="Times New Roman" w:hAnsi="Times New Roman" w:cs="Times New Roman"/>
      <w:b/>
      <w:bCs/>
      <w:sz w:val="27"/>
      <w:szCs w:val="27"/>
      <w:lang w:eastAsia="nl-NL"/>
    </w:rPr>
  </w:style>
  <w:style w:type="paragraph" w:styleId="Normaalweb">
    <w:name w:val="Normal (Web)"/>
    <w:basedOn w:val="Standaard"/>
    <w:uiPriority w:val="99"/>
    <w:unhideWhenUsed/>
    <w:rsid w:val="005A2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Hyperlink">
    <w:name w:val="Hyperlink"/>
    <w:basedOn w:val="Standaardalinea-lettertype"/>
    <w:uiPriority w:val="99"/>
    <w:unhideWhenUsed/>
    <w:rsid w:val="00BB2DDB"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BB2DDB"/>
    <w:pPr>
      <w:ind w:left="720"/>
      <w:contextualSpacing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BB2DDB"/>
    <w:rPr>
      <w:color w:val="605E5C"/>
      <w:shd w:val="clear" w:color="auto" w:fill="E1DFDD"/>
    </w:rPr>
  </w:style>
  <w:style w:type="character" w:styleId="Nadruk">
    <w:name w:val="Emphasis"/>
    <w:basedOn w:val="Standaardalinea-lettertype"/>
    <w:uiPriority w:val="20"/>
    <w:qFormat/>
    <w:rsid w:val="0024732A"/>
    <w:rPr>
      <w:i/>
      <w:iCs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D15C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Zwaar">
    <w:name w:val="Strong"/>
    <w:basedOn w:val="Standaardalinea-lettertype"/>
    <w:uiPriority w:val="22"/>
    <w:qFormat/>
    <w:rsid w:val="00CD15CC"/>
    <w:rPr>
      <w:b/>
      <w:bCs/>
    </w:rPr>
  </w:style>
  <w:style w:type="paragraph" w:customStyle="1" w:styleId="answer-title">
    <w:name w:val="answer-title"/>
    <w:basedOn w:val="Standaard"/>
    <w:rsid w:val="00CD15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Kop1Char">
    <w:name w:val="Kop 1 Char"/>
    <w:basedOn w:val="Standaardalinea-lettertype"/>
    <w:link w:val="Kop1"/>
    <w:uiPriority w:val="9"/>
    <w:rsid w:val="00190E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pple-converted-space">
    <w:name w:val="apple-converted-space"/>
    <w:basedOn w:val="Standaardalinea-lettertype"/>
    <w:rsid w:val="00190E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7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8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522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3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196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353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79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599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isabella overdevest</dc:creator>
  <cp:keywords/>
  <dc:description/>
  <cp:lastModifiedBy>Overdevest, Isabella</cp:lastModifiedBy>
  <cp:revision>2</cp:revision>
  <dcterms:created xsi:type="dcterms:W3CDTF">2026-02-28T22:01:00Z</dcterms:created>
  <dcterms:modified xsi:type="dcterms:W3CDTF">2026-02-28T22:01:00Z</dcterms:modified>
</cp:coreProperties>
</file>